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AF5" w:rsidRDefault="00AC4AF5" w:rsidP="00AC4A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AF5">
        <w:rPr>
          <w:rFonts w:ascii="Times New Roman" w:hAnsi="Times New Roman" w:cs="Times New Roman"/>
          <w:b/>
          <w:sz w:val="28"/>
          <w:szCs w:val="28"/>
        </w:rPr>
        <w:t xml:space="preserve">В «Учебно-методическом центре по ГО и ЧС г. Москвы» Департамента </w:t>
      </w:r>
      <w:proofErr w:type="spellStart"/>
      <w:r w:rsidRPr="00AC4AF5">
        <w:rPr>
          <w:rFonts w:ascii="Times New Roman" w:hAnsi="Times New Roman" w:cs="Times New Roman"/>
          <w:b/>
          <w:sz w:val="28"/>
          <w:szCs w:val="28"/>
        </w:rPr>
        <w:t>ГОЧСиПБ</w:t>
      </w:r>
      <w:proofErr w:type="spellEnd"/>
      <w:r w:rsidRPr="00AC4AF5">
        <w:rPr>
          <w:rFonts w:ascii="Times New Roman" w:hAnsi="Times New Roman" w:cs="Times New Roman"/>
          <w:b/>
          <w:sz w:val="28"/>
          <w:szCs w:val="28"/>
        </w:rPr>
        <w:t xml:space="preserve"> прошёл ин</w:t>
      </w:r>
      <w:r>
        <w:rPr>
          <w:rFonts w:ascii="Times New Roman" w:hAnsi="Times New Roman" w:cs="Times New Roman"/>
          <w:b/>
          <w:sz w:val="28"/>
          <w:szCs w:val="28"/>
        </w:rPr>
        <w:t>формационно-методический семина</w:t>
      </w:r>
      <w:r w:rsidR="0018034F">
        <w:rPr>
          <w:rFonts w:ascii="Times New Roman" w:hAnsi="Times New Roman" w:cs="Times New Roman"/>
          <w:b/>
          <w:sz w:val="28"/>
          <w:szCs w:val="28"/>
        </w:rPr>
        <w:t>р</w:t>
      </w:r>
    </w:p>
    <w:p w:rsidR="00AC4AF5" w:rsidRPr="00AC4AF5" w:rsidRDefault="00AC4AF5" w:rsidP="00AC4A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034F" w:rsidRPr="00AC4AF5" w:rsidRDefault="004336E2" w:rsidP="00AC4AF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6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218440</wp:posOffset>
            </wp:positionV>
            <wp:extent cx="3943350" cy="1970405"/>
            <wp:effectExtent l="0" t="0" r="0" b="0"/>
            <wp:wrapSquare wrapText="bothSides"/>
            <wp:docPr id="1" name="Рисунок 1" descr="C:\Users\Popova-EV\Downloads\1 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1 (2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AF5">
        <w:rPr>
          <w:rFonts w:ascii="Times New Roman" w:hAnsi="Times New Roman" w:cs="Times New Roman"/>
          <w:sz w:val="28"/>
          <w:szCs w:val="28"/>
        </w:rPr>
        <w:tab/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4AF5">
        <w:rPr>
          <w:rFonts w:ascii="Times New Roman" w:hAnsi="Times New Roman" w:cs="Times New Roman"/>
          <w:sz w:val="28"/>
          <w:szCs w:val="28"/>
        </w:rPr>
        <w:t xml:space="preserve">В учебно-методическом центре по ГО и ЧС г. Москвы, что находится на улице Живописной, 4 сентября состоялся городской информационно-методический семинар по ГО и ЧС. В работе семинара приняли участие   руководители структурных подразделений Департамента </w:t>
      </w:r>
      <w:proofErr w:type="spellStart"/>
      <w:r w:rsidRPr="00AC4AF5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AC4AF5">
        <w:rPr>
          <w:rFonts w:ascii="Times New Roman" w:hAnsi="Times New Roman" w:cs="Times New Roman"/>
          <w:sz w:val="28"/>
          <w:szCs w:val="28"/>
        </w:rPr>
        <w:t xml:space="preserve">, уполномоченные на решение задач по ГО и ЧС управ и организаций СВАО, сотрудники управления по СВАО Департамента </w:t>
      </w:r>
      <w:proofErr w:type="spellStart"/>
      <w:r w:rsidRPr="00AC4AF5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AC4AF5">
        <w:rPr>
          <w:rFonts w:ascii="Times New Roman" w:hAnsi="Times New Roman" w:cs="Times New Roman"/>
          <w:sz w:val="28"/>
          <w:szCs w:val="28"/>
        </w:rPr>
        <w:t>.</w:t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4AF5">
        <w:rPr>
          <w:rFonts w:ascii="Times New Roman" w:hAnsi="Times New Roman" w:cs="Times New Roman"/>
          <w:sz w:val="28"/>
          <w:szCs w:val="28"/>
        </w:rPr>
        <w:t>В ходе работы семинара были рассмотрены вопросы о порядке проведения аварийно-спасательных и других неотложных работ при ликвидации чрезвычайных ситуаций техногенного характера, о возмещении расходов на подготовку и проведение мероприятий по гражданской обороне, организации работы по оповещению населения.</w:t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4AF5" w:rsidRPr="00AC4AF5" w:rsidRDefault="004336E2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336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1167765</wp:posOffset>
            </wp:positionV>
            <wp:extent cx="3048000" cy="2066925"/>
            <wp:effectExtent l="0" t="0" r="0" b="9525"/>
            <wp:wrapSquare wrapText="bothSides"/>
            <wp:docPr id="2" name="Рисунок 2" descr="C:\Users\Popova-EV\Downloads\2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2 (19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AC4AF5">
        <w:rPr>
          <w:rFonts w:ascii="Times New Roman" w:hAnsi="Times New Roman" w:cs="Times New Roman"/>
          <w:sz w:val="28"/>
          <w:szCs w:val="28"/>
        </w:rPr>
        <w:tab/>
      </w:r>
      <w:r w:rsidR="00AC4AF5" w:rsidRPr="00AC4AF5">
        <w:rPr>
          <w:rFonts w:ascii="Times New Roman" w:hAnsi="Times New Roman" w:cs="Times New Roman"/>
          <w:sz w:val="28"/>
          <w:szCs w:val="28"/>
        </w:rPr>
        <w:t xml:space="preserve">Советник Управления ГО Департамента </w:t>
      </w:r>
      <w:proofErr w:type="spellStart"/>
      <w:r w:rsidR="00AC4AF5" w:rsidRPr="00AC4AF5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="00AC4AF5" w:rsidRPr="00AC4AF5">
        <w:rPr>
          <w:rFonts w:ascii="Times New Roman" w:hAnsi="Times New Roman" w:cs="Times New Roman"/>
          <w:sz w:val="28"/>
          <w:szCs w:val="28"/>
        </w:rPr>
        <w:t xml:space="preserve"> Вадим Талызин рассказал собравшимся о содержании объектов гражданской обороны, их ремонте, организации обеспечения населения средствами индивидуальной защиты, о создании резервов материальных ресурсов на случай ЧС, о проведении комплекса противопожарных мероприятий. Откуда должно поступать финансирование. Назвал основные постановления правительства Москвы на которые нужно ориентироваться в своей работе.</w:t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4AF5">
        <w:rPr>
          <w:rFonts w:ascii="Times New Roman" w:hAnsi="Times New Roman" w:cs="Times New Roman"/>
          <w:sz w:val="28"/>
          <w:szCs w:val="28"/>
        </w:rPr>
        <w:t xml:space="preserve">В «Учебно-методическом центре по ГО и ЧС г. Москвы» Департамента </w:t>
      </w:r>
      <w:proofErr w:type="spellStart"/>
      <w:r w:rsidRPr="00AC4AF5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AC4AF5">
        <w:rPr>
          <w:rFonts w:ascii="Times New Roman" w:hAnsi="Times New Roman" w:cs="Times New Roman"/>
          <w:sz w:val="28"/>
          <w:szCs w:val="28"/>
        </w:rPr>
        <w:t xml:space="preserve"> прошёл информационно-методический семинар</w:t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4AF5">
        <w:rPr>
          <w:rFonts w:ascii="Times New Roman" w:hAnsi="Times New Roman" w:cs="Times New Roman"/>
          <w:sz w:val="28"/>
          <w:szCs w:val="28"/>
        </w:rPr>
        <w:t xml:space="preserve">Начальник службы применения пожарно-спасательных сил Департамента </w:t>
      </w:r>
      <w:proofErr w:type="spellStart"/>
      <w:r w:rsidRPr="00AC4AF5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AC4AF5">
        <w:rPr>
          <w:rFonts w:ascii="Times New Roman" w:hAnsi="Times New Roman" w:cs="Times New Roman"/>
          <w:sz w:val="28"/>
          <w:szCs w:val="28"/>
        </w:rPr>
        <w:t xml:space="preserve"> Александр </w:t>
      </w:r>
      <w:proofErr w:type="spellStart"/>
      <w:r w:rsidRPr="00AC4AF5">
        <w:rPr>
          <w:rFonts w:ascii="Times New Roman" w:hAnsi="Times New Roman" w:cs="Times New Roman"/>
          <w:sz w:val="28"/>
          <w:szCs w:val="28"/>
        </w:rPr>
        <w:t>Дергачёв</w:t>
      </w:r>
      <w:proofErr w:type="spellEnd"/>
      <w:r w:rsidRPr="00AC4AF5">
        <w:rPr>
          <w:rFonts w:ascii="Times New Roman" w:hAnsi="Times New Roman" w:cs="Times New Roman"/>
          <w:sz w:val="28"/>
          <w:szCs w:val="28"/>
        </w:rPr>
        <w:t xml:space="preserve"> в своём докладе осветил порядок проведения аварийно-спасательных и других неотложных работ при ликвидации чрезвычайных ситуаций техногенного характера. На примерах из жизни рассказал, как проводится разведка места ЧС, в тех или иных </w:t>
      </w:r>
      <w:r w:rsidRPr="00AC4AF5">
        <w:rPr>
          <w:rFonts w:ascii="Times New Roman" w:hAnsi="Times New Roman" w:cs="Times New Roman"/>
          <w:sz w:val="28"/>
          <w:szCs w:val="28"/>
        </w:rPr>
        <w:lastRenderedPageBreak/>
        <w:t>аварийных ситуациях, какие у прибывших спасателей и пожарных первоочередные действия, как взаимодействуют на месте аварии с представителями Управ, руководителями объектов, на которых произошло обрушение, или пожар. Как организовывается поиск и оказание помощи пострадавшим. Какие технические возможности сейчас имеются у спасателей.</w:t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4AF5">
        <w:rPr>
          <w:rFonts w:ascii="Times New Roman" w:hAnsi="Times New Roman" w:cs="Times New Roman"/>
          <w:sz w:val="28"/>
          <w:szCs w:val="28"/>
        </w:rPr>
        <w:t xml:space="preserve">В «Учебно-методическом центре по ГО и ЧС г. Москвы» Департамента </w:t>
      </w:r>
      <w:proofErr w:type="spellStart"/>
      <w:r w:rsidRPr="00AC4AF5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AC4AF5">
        <w:rPr>
          <w:rFonts w:ascii="Times New Roman" w:hAnsi="Times New Roman" w:cs="Times New Roman"/>
          <w:sz w:val="28"/>
          <w:szCs w:val="28"/>
        </w:rPr>
        <w:t xml:space="preserve"> прошёл информационно-методический семинар</w:t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4AF5">
        <w:rPr>
          <w:rFonts w:ascii="Times New Roman" w:hAnsi="Times New Roman" w:cs="Times New Roman"/>
          <w:sz w:val="28"/>
          <w:szCs w:val="28"/>
        </w:rPr>
        <w:t xml:space="preserve">В заключении своего выступления А. </w:t>
      </w:r>
      <w:proofErr w:type="spellStart"/>
      <w:r w:rsidRPr="00AC4AF5">
        <w:rPr>
          <w:rFonts w:ascii="Times New Roman" w:hAnsi="Times New Roman" w:cs="Times New Roman"/>
          <w:sz w:val="28"/>
          <w:szCs w:val="28"/>
        </w:rPr>
        <w:t>Дергачёв</w:t>
      </w:r>
      <w:proofErr w:type="spellEnd"/>
      <w:r w:rsidRPr="00AC4AF5">
        <w:rPr>
          <w:rFonts w:ascii="Times New Roman" w:hAnsi="Times New Roman" w:cs="Times New Roman"/>
          <w:sz w:val="28"/>
          <w:szCs w:val="28"/>
        </w:rPr>
        <w:t xml:space="preserve"> рассказал о сотрудничестве с зарубежными коллегами и совместных тренировках. Отметил, что за рубежом дают нашим пожарным и спасателям отличную оценку. Говорят, что только русские спасая людей работают без остановки, несмотря на нормы и распорядок дня. «Критерий оценки нашей работы один – спасать людей» - закончил своё выступление Александр Дергачев.</w:t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4AF5">
        <w:rPr>
          <w:rFonts w:ascii="Times New Roman" w:hAnsi="Times New Roman" w:cs="Times New Roman"/>
          <w:sz w:val="28"/>
          <w:szCs w:val="28"/>
        </w:rPr>
        <w:t xml:space="preserve">Следующий выступающий, старший преподаватель Учебно-методического центра СВАО Станислав </w:t>
      </w:r>
      <w:proofErr w:type="spellStart"/>
      <w:r w:rsidRPr="00AC4AF5">
        <w:rPr>
          <w:rFonts w:ascii="Times New Roman" w:hAnsi="Times New Roman" w:cs="Times New Roman"/>
          <w:sz w:val="28"/>
          <w:szCs w:val="28"/>
        </w:rPr>
        <w:t>Абнизов</w:t>
      </w:r>
      <w:proofErr w:type="spellEnd"/>
      <w:r w:rsidRPr="00AC4AF5">
        <w:rPr>
          <w:rFonts w:ascii="Times New Roman" w:hAnsi="Times New Roman" w:cs="Times New Roman"/>
          <w:sz w:val="28"/>
          <w:szCs w:val="28"/>
        </w:rPr>
        <w:t xml:space="preserve"> рассказал участникам об организации подготовки специалистов по гражданской обороне в окружных УМЦ.</w:t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4AF5">
        <w:rPr>
          <w:rFonts w:ascii="Times New Roman" w:hAnsi="Times New Roman" w:cs="Times New Roman"/>
          <w:sz w:val="28"/>
          <w:szCs w:val="28"/>
        </w:rPr>
        <w:t xml:space="preserve">«Одной из важнейших задач уполномоченного по ГО является обучение должностных лиц и работающего населения. Обученный человек знает, что делать в случае беды. Не обученный делает ошибки, что может привести к более тяжёлым последствиям» - сказал в конце выступления Станислав.  </w:t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4AF5">
        <w:rPr>
          <w:rFonts w:ascii="Times New Roman" w:hAnsi="Times New Roman" w:cs="Times New Roman"/>
          <w:sz w:val="28"/>
          <w:szCs w:val="28"/>
        </w:rPr>
        <w:t>Семинар прошёл плодотворно. Хотим всем пожелать, чтобы никогда полученные здесь знания не пришлось применять на практике.</w:t>
      </w: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4AF5" w:rsidRPr="00AC4AF5" w:rsidRDefault="00AC4AF5" w:rsidP="00AC4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4A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36E2" w:rsidRDefault="00AC4AF5" w:rsidP="00AC4A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0093">
        <w:rPr>
          <w:rFonts w:ascii="Times New Roman" w:hAnsi="Times New Roman" w:cs="Times New Roman"/>
          <w:b/>
          <w:sz w:val="28"/>
          <w:szCs w:val="28"/>
        </w:rPr>
        <w:tab/>
        <w:t xml:space="preserve">Теги: </w:t>
      </w:r>
      <w:proofErr w:type="spellStart"/>
      <w:r w:rsidRPr="00990093">
        <w:rPr>
          <w:rFonts w:ascii="Times New Roman" w:hAnsi="Times New Roman" w:cs="Times New Roman"/>
          <w:b/>
          <w:sz w:val="28"/>
          <w:szCs w:val="28"/>
        </w:rPr>
        <w:t>семинарДепартамент</w:t>
      </w:r>
      <w:proofErr w:type="spellEnd"/>
      <w:r w:rsidRPr="009900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93">
        <w:rPr>
          <w:rFonts w:ascii="Times New Roman" w:hAnsi="Times New Roman" w:cs="Times New Roman"/>
          <w:b/>
          <w:sz w:val="28"/>
          <w:szCs w:val="28"/>
        </w:rPr>
        <w:t>ГОЧСиПБ</w:t>
      </w:r>
      <w:proofErr w:type="spellEnd"/>
      <w:r w:rsidRPr="00990093">
        <w:rPr>
          <w:rFonts w:ascii="Times New Roman" w:hAnsi="Times New Roman" w:cs="Times New Roman"/>
          <w:b/>
          <w:sz w:val="28"/>
          <w:szCs w:val="28"/>
        </w:rPr>
        <w:t xml:space="preserve"> Москвы</w:t>
      </w:r>
    </w:p>
    <w:p w:rsidR="003D5673" w:rsidRDefault="003D5673" w:rsidP="00AC4A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36E2" w:rsidRPr="00990093" w:rsidRDefault="004336E2" w:rsidP="00AC4A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336E2" w:rsidRPr="00990093" w:rsidSect="00AC4AF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C7"/>
    <w:rsid w:val="00000C28"/>
    <w:rsid w:val="00045914"/>
    <w:rsid w:val="000554BB"/>
    <w:rsid w:val="00097729"/>
    <w:rsid w:val="000A2BD6"/>
    <w:rsid w:val="0013555E"/>
    <w:rsid w:val="0018034F"/>
    <w:rsid w:val="001E1DCE"/>
    <w:rsid w:val="00257452"/>
    <w:rsid w:val="00275719"/>
    <w:rsid w:val="00353DFA"/>
    <w:rsid w:val="003B2D75"/>
    <w:rsid w:val="003D5673"/>
    <w:rsid w:val="00422FEF"/>
    <w:rsid w:val="004336E2"/>
    <w:rsid w:val="004458AF"/>
    <w:rsid w:val="00446F53"/>
    <w:rsid w:val="00491FE2"/>
    <w:rsid w:val="004A56F8"/>
    <w:rsid w:val="004C340A"/>
    <w:rsid w:val="005545F1"/>
    <w:rsid w:val="005A2BA0"/>
    <w:rsid w:val="00656321"/>
    <w:rsid w:val="00671568"/>
    <w:rsid w:val="00730635"/>
    <w:rsid w:val="007369E0"/>
    <w:rsid w:val="007B0297"/>
    <w:rsid w:val="00820411"/>
    <w:rsid w:val="0082053B"/>
    <w:rsid w:val="008A0D1B"/>
    <w:rsid w:val="008C78F5"/>
    <w:rsid w:val="008D3C70"/>
    <w:rsid w:val="00916CAE"/>
    <w:rsid w:val="00973689"/>
    <w:rsid w:val="009847B4"/>
    <w:rsid w:val="00990093"/>
    <w:rsid w:val="009D62FA"/>
    <w:rsid w:val="00A14D86"/>
    <w:rsid w:val="00AC4AF5"/>
    <w:rsid w:val="00B1510D"/>
    <w:rsid w:val="00B91A12"/>
    <w:rsid w:val="00BE58A2"/>
    <w:rsid w:val="00C9660D"/>
    <w:rsid w:val="00CA41B1"/>
    <w:rsid w:val="00CC10A8"/>
    <w:rsid w:val="00CC4267"/>
    <w:rsid w:val="00D31C40"/>
    <w:rsid w:val="00DD2A09"/>
    <w:rsid w:val="00E122C7"/>
    <w:rsid w:val="00E25FAC"/>
    <w:rsid w:val="00E66957"/>
    <w:rsid w:val="00F15110"/>
    <w:rsid w:val="00FB65CE"/>
    <w:rsid w:val="00FC25A6"/>
    <w:rsid w:val="00FD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5F378"/>
  <w15:chartTrackingRefBased/>
  <w15:docId w15:val="{F322BC3A-47D6-47CD-AA42-638CEDED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25FA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1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1C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3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2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98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6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57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47779-3A6F-40F1-981D-66706DA1C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Ларшина Светлана Ивановна</dc:creator>
  <cp:keywords/>
  <dc:description/>
  <cp:lastModifiedBy>Попова Елена Вячеславовна</cp:lastModifiedBy>
  <cp:revision>6</cp:revision>
  <cp:lastPrinted>2019-09-04T07:10:00Z</cp:lastPrinted>
  <dcterms:created xsi:type="dcterms:W3CDTF">2019-09-09T07:35:00Z</dcterms:created>
  <dcterms:modified xsi:type="dcterms:W3CDTF">2019-09-12T16:58:00Z</dcterms:modified>
</cp:coreProperties>
</file>