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DF0" w:rsidRPr="00A92DF0" w:rsidRDefault="00A92DF0" w:rsidP="00A92D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DF0">
        <w:rPr>
          <w:rFonts w:ascii="Times New Roman" w:hAnsi="Times New Roman" w:cs="Times New Roman"/>
          <w:b/>
          <w:sz w:val="28"/>
          <w:szCs w:val="28"/>
        </w:rPr>
        <w:t>Водные спасатели города Москвы готовятся к зимнему периоду</w:t>
      </w:r>
    </w:p>
    <w:p w:rsid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2DF0">
        <w:rPr>
          <w:rFonts w:ascii="Times New Roman" w:hAnsi="Times New Roman" w:cs="Times New Roman"/>
          <w:sz w:val="28"/>
          <w:szCs w:val="28"/>
        </w:rPr>
        <w:t xml:space="preserve">Зимнее время – ответственный период для Московской городской поисково-спасательной службы на водных объектах Департамента </w:t>
      </w:r>
      <w:proofErr w:type="spellStart"/>
      <w:r w:rsidRPr="00A92DF0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Pr="00A92DF0">
        <w:rPr>
          <w:rFonts w:ascii="Times New Roman" w:hAnsi="Times New Roman" w:cs="Times New Roman"/>
          <w:sz w:val="28"/>
          <w:szCs w:val="28"/>
        </w:rPr>
        <w:t>, ведь на территории города более 1000 различных водоёмов, рек и озёр.</w:t>
      </w: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2DF0">
        <w:rPr>
          <w:rFonts w:ascii="Times New Roman" w:hAnsi="Times New Roman" w:cs="Times New Roman"/>
          <w:sz w:val="28"/>
          <w:szCs w:val="28"/>
        </w:rPr>
        <w:t>Как только их поверхность начинает покрываться льдом, возрастает и число происшествий. Спасатели постоянно держат под контролем зоны своей ответственности для предотвращения несчастных случаев. Рыбаки, дети, отдыхающие и любители сократить путь, переходя водоёмы по льду – вот постоянные «клиенты» водных спасателей Москвы.</w:t>
      </w: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2DF0">
        <w:rPr>
          <w:rFonts w:ascii="Times New Roman" w:hAnsi="Times New Roman" w:cs="Times New Roman"/>
          <w:sz w:val="28"/>
          <w:szCs w:val="28"/>
        </w:rPr>
        <w:t>При поддержке Правительства Москвы ГКУ «МГПСС» продолжает наращивать парк современной поисково-спасательной техники. Так 4 новых судна на воздушной подушке (СВП) «</w:t>
      </w:r>
      <w:proofErr w:type="spellStart"/>
      <w:r w:rsidRPr="00A92DF0">
        <w:rPr>
          <w:rFonts w:ascii="Times New Roman" w:hAnsi="Times New Roman" w:cs="Times New Roman"/>
          <w:sz w:val="28"/>
          <w:szCs w:val="28"/>
        </w:rPr>
        <w:t>Славир</w:t>
      </w:r>
      <w:proofErr w:type="spellEnd"/>
      <w:r w:rsidRPr="00A92DF0">
        <w:rPr>
          <w:rFonts w:ascii="Times New Roman" w:hAnsi="Times New Roman" w:cs="Times New Roman"/>
          <w:sz w:val="28"/>
          <w:szCs w:val="28"/>
        </w:rPr>
        <w:t xml:space="preserve"> 9» поступили на оснащение поисково-спасательных станций «Фили», «Левобережная», «Рублёво» и «Серебряный Бор».</w:t>
      </w:r>
    </w:p>
    <w:p w:rsid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64D2" w:rsidRPr="001D64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223520</wp:posOffset>
            </wp:positionV>
            <wp:extent cx="5939790" cy="3962400"/>
            <wp:effectExtent l="0" t="0" r="3810" b="0"/>
            <wp:wrapSquare wrapText="bothSides"/>
            <wp:docPr id="1" name="Рисунок 1" descr="C:\Users\Popova-EV\Downloads\ПОДГОТОВКА К ЗИМ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ПОДГОТОВКА К ЗИМЕ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2DF0">
        <w:rPr>
          <w:rFonts w:ascii="Times New Roman" w:hAnsi="Times New Roman" w:cs="Times New Roman"/>
          <w:sz w:val="28"/>
          <w:szCs w:val="28"/>
        </w:rPr>
        <w:t xml:space="preserve">Новые суда на воздушной подушке – </w:t>
      </w:r>
      <w:proofErr w:type="spellStart"/>
      <w:r w:rsidRPr="00A92DF0">
        <w:rPr>
          <w:rFonts w:ascii="Times New Roman" w:hAnsi="Times New Roman" w:cs="Times New Roman"/>
          <w:sz w:val="28"/>
          <w:szCs w:val="28"/>
        </w:rPr>
        <w:t>баллонетного</w:t>
      </w:r>
      <w:proofErr w:type="spellEnd"/>
      <w:r w:rsidRPr="00A92DF0">
        <w:rPr>
          <w:rFonts w:ascii="Times New Roman" w:hAnsi="Times New Roman" w:cs="Times New Roman"/>
          <w:sz w:val="28"/>
          <w:szCs w:val="28"/>
        </w:rPr>
        <w:t xml:space="preserve"> типа, они спроектированы с возможностью работать в тяжелых и экстремальных условиях даже Крайнего Севера, обладают хорошей проходимостью и способны передвигаться не только по гладкому, но и по колотому льду. </w:t>
      </w:r>
      <w:r w:rsidRPr="00A92DF0">
        <w:rPr>
          <w:rFonts w:ascii="Times New Roman" w:hAnsi="Times New Roman" w:cs="Times New Roman"/>
          <w:sz w:val="28"/>
          <w:szCs w:val="28"/>
        </w:rPr>
        <w:lastRenderedPageBreak/>
        <w:t>Эксплуатация СВП типа «</w:t>
      </w:r>
      <w:proofErr w:type="spellStart"/>
      <w:r w:rsidRPr="00A92DF0">
        <w:rPr>
          <w:rFonts w:ascii="Times New Roman" w:hAnsi="Times New Roman" w:cs="Times New Roman"/>
          <w:sz w:val="28"/>
          <w:szCs w:val="28"/>
        </w:rPr>
        <w:t>Славир</w:t>
      </w:r>
      <w:proofErr w:type="spellEnd"/>
      <w:r w:rsidRPr="00A92DF0">
        <w:rPr>
          <w:rFonts w:ascii="Times New Roman" w:hAnsi="Times New Roman" w:cs="Times New Roman"/>
          <w:sz w:val="28"/>
          <w:szCs w:val="28"/>
        </w:rPr>
        <w:t>» не требует дополнительной подготовки судоводителей. Московские спасатели проходят обучение вождению с опытными инструкторами в течение всего 2-3 дней. Катер лёгок в обслуживании. На СВП «</w:t>
      </w:r>
      <w:proofErr w:type="spellStart"/>
      <w:r w:rsidRPr="00A92DF0">
        <w:rPr>
          <w:rFonts w:ascii="Times New Roman" w:hAnsi="Times New Roman" w:cs="Times New Roman"/>
          <w:sz w:val="28"/>
          <w:szCs w:val="28"/>
        </w:rPr>
        <w:t>Славир</w:t>
      </w:r>
      <w:proofErr w:type="spellEnd"/>
      <w:r w:rsidRPr="00A92DF0">
        <w:rPr>
          <w:rFonts w:ascii="Times New Roman" w:hAnsi="Times New Roman" w:cs="Times New Roman"/>
          <w:sz w:val="28"/>
          <w:szCs w:val="28"/>
        </w:rPr>
        <w:t>» используется крайне простая и надежная силовая установка: двигатель, механический редуктор, карданный привод и воздушный винт. Нет никаких ремней и дополнительных вентиляторов. Схема отработана и благополучно используется во многих регионах России и зарубежья.</w:t>
      </w: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2DF0">
        <w:rPr>
          <w:rFonts w:ascii="Times New Roman" w:hAnsi="Times New Roman" w:cs="Times New Roman"/>
          <w:sz w:val="28"/>
          <w:szCs w:val="28"/>
        </w:rPr>
        <w:t>Уникальная конструкция гибкого ограждения позволяет продолжать движение даже при серьёзном повреждении. Оно состоит из отдельных элементов и не требует полной замены, достаточно отремонтировать или заменить поврежденную часть.</w:t>
      </w: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2DF0">
        <w:rPr>
          <w:rFonts w:ascii="Times New Roman" w:hAnsi="Times New Roman" w:cs="Times New Roman"/>
          <w:sz w:val="28"/>
          <w:szCs w:val="28"/>
        </w:rPr>
        <w:t>Также СВП оснащены всем необходимым аварийно-спасательным оборудованием и снаряжением, средствами для оказания первой помощи. На сегодняшний день в Московской городской поисково-спасательной службе уже 15 судов этого типа.</w:t>
      </w: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2DF0">
        <w:rPr>
          <w:rFonts w:ascii="Times New Roman" w:hAnsi="Times New Roman" w:cs="Times New Roman"/>
          <w:sz w:val="28"/>
          <w:szCs w:val="28"/>
        </w:rPr>
        <w:t>4 судна на воздушной подушке «</w:t>
      </w:r>
      <w:proofErr w:type="spellStart"/>
      <w:r w:rsidRPr="00A92DF0">
        <w:rPr>
          <w:rFonts w:ascii="Times New Roman" w:hAnsi="Times New Roman" w:cs="Times New Roman"/>
          <w:sz w:val="28"/>
          <w:szCs w:val="28"/>
        </w:rPr>
        <w:t>Хивус</w:t>
      </w:r>
      <w:proofErr w:type="spellEnd"/>
      <w:r w:rsidRPr="00A92DF0">
        <w:rPr>
          <w:rFonts w:ascii="Times New Roman" w:hAnsi="Times New Roman" w:cs="Times New Roman"/>
          <w:sz w:val="28"/>
          <w:szCs w:val="28"/>
        </w:rPr>
        <w:t>» проходят плановое техническое обслуживание перед зимним периодом.</w:t>
      </w: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2DF0">
        <w:rPr>
          <w:rFonts w:ascii="Times New Roman" w:hAnsi="Times New Roman" w:cs="Times New Roman"/>
          <w:sz w:val="28"/>
          <w:szCs w:val="28"/>
        </w:rPr>
        <w:t>Также этой зимой у спасателей ГКУ «МГПСС» появится новый снегоход с санями-волокушами и прицепом для транспортировки ТТМ-1901. Отличительной особенностью данного снегохода является полностью закрытая отапливаемая кабина, которая позволяет экипажу работать зимой в комфортных условиях.</w:t>
      </w: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2DF0">
        <w:rPr>
          <w:rFonts w:ascii="Times New Roman" w:hAnsi="Times New Roman" w:cs="Times New Roman"/>
          <w:sz w:val="28"/>
          <w:szCs w:val="28"/>
        </w:rPr>
        <w:t>Служебная автомобильная техника ГКУ «МГПСС» тщательно проверяется и готовится к работе в условиях зимы, ведь подвижные спасательные посты, водолазные спасательные автомобили, - всё должно быть полностью в исправном состоянии и готово к применению по назначению в любой момент.</w:t>
      </w: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2DF0">
        <w:rPr>
          <w:rFonts w:ascii="Times New Roman" w:hAnsi="Times New Roman" w:cs="Times New Roman"/>
          <w:sz w:val="28"/>
          <w:szCs w:val="28"/>
        </w:rPr>
        <w:t>Смотр готовности автомобильной техники к работе в зимнем периоде пройдёт в середине ноября 2019 года.</w:t>
      </w:r>
    </w:p>
    <w:p w:rsid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92DF0" w:rsidRPr="00A92DF0" w:rsidRDefault="001D64D2" w:rsidP="00A92DF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4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9790" cy="3959860"/>
            <wp:effectExtent l="0" t="0" r="3810" b="2540"/>
            <wp:docPr id="2" name="Рисунок 2" descr="C:\Users\Popova-EV\Downloads\ПОДГОТОВКА К ЗИМ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-EV\Downloads\ПОДГОТОВКА К ЗИМЕ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F37" w:rsidRDefault="00EB7F37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2DF0" w:rsidRPr="00A92DF0" w:rsidRDefault="00A92DF0" w:rsidP="00A9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92DF0" w:rsidRPr="00A92DF0" w:rsidSect="00730635"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8BF" w:rsidRDefault="000258BF" w:rsidP="00FF59C3">
      <w:pPr>
        <w:spacing w:after="0" w:line="240" w:lineRule="auto"/>
      </w:pPr>
      <w:r>
        <w:separator/>
      </w:r>
    </w:p>
  </w:endnote>
  <w:endnote w:type="continuationSeparator" w:id="0">
    <w:p w:rsidR="000258BF" w:rsidRDefault="000258BF" w:rsidP="00FF5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8575056"/>
      <w:docPartObj>
        <w:docPartGallery w:val="Page Numbers (Bottom of Page)"/>
        <w:docPartUnique/>
      </w:docPartObj>
    </w:sdtPr>
    <w:sdtEndPr/>
    <w:sdtContent>
      <w:p w:rsidR="00FF59C3" w:rsidRDefault="00FF59C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4D2">
          <w:rPr>
            <w:noProof/>
          </w:rPr>
          <w:t>3</w:t>
        </w:r>
        <w:r>
          <w:fldChar w:fldCharType="end"/>
        </w:r>
      </w:p>
    </w:sdtContent>
  </w:sdt>
  <w:p w:rsidR="00FF59C3" w:rsidRDefault="00FF59C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8BF" w:rsidRDefault="000258BF" w:rsidP="00FF59C3">
      <w:pPr>
        <w:spacing w:after="0" w:line="240" w:lineRule="auto"/>
      </w:pPr>
      <w:r>
        <w:separator/>
      </w:r>
    </w:p>
  </w:footnote>
  <w:footnote w:type="continuationSeparator" w:id="0">
    <w:p w:rsidR="000258BF" w:rsidRDefault="000258BF" w:rsidP="00FF59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C7"/>
    <w:rsid w:val="000258BF"/>
    <w:rsid w:val="00045914"/>
    <w:rsid w:val="00051DAC"/>
    <w:rsid w:val="000554BB"/>
    <w:rsid w:val="00064CCB"/>
    <w:rsid w:val="000869A7"/>
    <w:rsid w:val="000A2BD6"/>
    <w:rsid w:val="0013555E"/>
    <w:rsid w:val="00150D01"/>
    <w:rsid w:val="00156FAC"/>
    <w:rsid w:val="001D64D2"/>
    <w:rsid w:val="0020678E"/>
    <w:rsid w:val="00257452"/>
    <w:rsid w:val="00275719"/>
    <w:rsid w:val="002D1F5B"/>
    <w:rsid w:val="00353DFA"/>
    <w:rsid w:val="00362DB8"/>
    <w:rsid w:val="00367BD9"/>
    <w:rsid w:val="00372EB7"/>
    <w:rsid w:val="00385DD9"/>
    <w:rsid w:val="00394105"/>
    <w:rsid w:val="003B644A"/>
    <w:rsid w:val="00422FEF"/>
    <w:rsid w:val="00446F53"/>
    <w:rsid w:val="00457593"/>
    <w:rsid w:val="00457F1F"/>
    <w:rsid w:val="004A56F8"/>
    <w:rsid w:val="004C340A"/>
    <w:rsid w:val="004D0C1A"/>
    <w:rsid w:val="004E75AF"/>
    <w:rsid w:val="00505860"/>
    <w:rsid w:val="005545F1"/>
    <w:rsid w:val="0056129B"/>
    <w:rsid w:val="00584312"/>
    <w:rsid w:val="0059043C"/>
    <w:rsid w:val="005A2BA0"/>
    <w:rsid w:val="00671568"/>
    <w:rsid w:val="006A0F82"/>
    <w:rsid w:val="006C58A5"/>
    <w:rsid w:val="006E2386"/>
    <w:rsid w:val="00730635"/>
    <w:rsid w:val="007369E0"/>
    <w:rsid w:val="007B0297"/>
    <w:rsid w:val="007E7746"/>
    <w:rsid w:val="00820411"/>
    <w:rsid w:val="0082053B"/>
    <w:rsid w:val="00833391"/>
    <w:rsid w:val="008A0D1B"/>
    <w:rsid w:val="008D3C70"/>
    <w:rsid w:val="009078AA"/>
    <w:rsid w:val="00916CAE"/>
    <w:rsid w:val="00933439"/>
    <w:rsid w:val="00933CE6"/>
    <w:rsid w:val="009431C8"/>
    <w:rsid w:val="00973689"/>
    <w:rsid w:val="009D62FA"/>
    <w:rsid w:val="00A14D86"/>
    <w:rsid w:val="00A77055"/>
    <w:rsid w:val="00A87850"/>
    <w:rsid w:val="00A92DF0"/>
    <w:rsid w:val="00AB6FB5"/>
    <w:rsid w:val="00AD5CC1"/>
    <w:rsid w:val="00AF48C7"/>
    <w:rsid w:val="00B007B5"/>
    <w:rsid w:val="00B10D64"/>
    <w:rsid w:val="00B91A12"/>
    <w:rsid w:val="00BE58A2"/>
    <w:rsid w:val="00C104D7"/>
    <w:rsid w:val="00C9660D"/>
    <w:rsid w:val="00CA41B1"/>
    <w:rsid w:val="00CC10A8"/>
    <w:rsid w:val="00CC4163"/>
    <w:rsid w:val="00CC4267"/>
    <w:rsid w:val="00D27E55"/>
    <w:rsid w:val="00D31C40"/>
    <w:rsid w:val="00D35FDF"/>
    <w:rsid w:val="00D86DBE"/>
    <w:rsid w:val="00D929C1"/>
    <w:rsid w:val="00DA4376"/>
    <w:rsid w:val="00E122C7"/>
    <w:rsid w:val="00E25FAC"/>
    <w:rsid w:val="00E46157"/>
    <w:rsid w:val="00E66957"/>
    <w:rsid w:val="00E8083B"/>
    <w:rsid w:val="00EB7F37"/>
    <w:rsid w:val="00F15110"/>
    <w:rsid w:val="00F4405C"/>
    <w:rsid w:val="00FB65CE"/>
    <w:rsid w:val="00FC25A6"/>
    <w:rsid w:val="00FD3DD1"/>
    <w:rsid w:val="00FF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E610A"/>
  <w15:docId w15:val="{0C87D518-4561-44ED-A1CA-BE985DE96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25FA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31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1C4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F5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F59C3"/>
  </w:style>
  <w:style w:type="paragraph" w:styleId="a9">
    <w:name w:val="footer"/>
    <w:basedOn w:val="a"/>
    <w:link w:val="aa"/>
    <w:uiPriority w:val="99"/>
    <w:unhideWhenUsed/>
    <w:rsid w:val="00FF5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5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46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6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69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6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55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5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6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39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52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193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4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49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851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99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38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98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345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92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66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13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7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4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2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99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96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5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7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4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5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4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8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5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28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6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4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3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33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1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864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9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2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5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0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1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9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8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8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66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8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9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7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8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46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36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38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9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68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033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0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79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58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5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2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6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9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3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7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1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80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8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5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49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1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1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12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9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16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0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0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1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1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06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6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3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1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29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30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91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34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6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69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6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839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8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556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668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631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79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19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87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68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22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10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30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1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77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1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9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5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47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6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3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4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3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2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4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1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451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53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0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6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5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19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42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67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86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871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082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8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82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63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409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9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05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A1C56-BA74-4C14-A55A-EE188A9E7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Ларшина Светлана Ивановна</dc:creator>
  <cp:lastModifiedBy>Попова Елена Вячеславовна</cp:lastModifiedBy>
  <cp:revision>4</cp:revision>
  <cp:lastPrinted>2019-09-18T12:05:00Z</cp:lastPrinted>
  <dcterms:created xsi:type="dcterms:W3CDTF">2019-10-21T12:05:00Z</dcterms:created>
  <dcterms:modified xsi:type="dcterms:W3CDTF">2019-10-22T08:43:00Z</dcterms:modified>
</cp:coreProperties>
</file>