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da55f5331b81e57acd6fc20b973428e603da1"/>
    <w:p>
      <w:pPr>
        <w:pStyle w:val="Heading3"/>
      </w:pPr>
      <w:r>
        <w:t xml:space="preserve">Старшеклассник из школы №2005 снял видеоролик про древний храм, посвященный Георгию Победоносцу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br/>
      </w:r>
      <w:r>
        <w:rPr>
          <w:bCs/>
          <w:b/>
        </w:rPr>
        <w:t xml:space="preserve">Ученик восьмого класса школы № 2005 Степан Болотских в рамках открытой культурологической олимпиады «История и культура храмов столицы и городов России» провел исследование по древним культовым сооружениям России. Он обнаружил, что самый древний храм на территории нашей страны, посвященный Георгию Победоносцу, находится в Карачаево-Черкесии.</w:t>
      </w:r>
      <w:r>
        <w:br/>
      </w:r>
      <w:r>
        <w:t xml:space="preserve"> </w:t>
      </w:r>
      <w:r>
        <w:t xml:space="preserve">Степан снял видеоролик про Шоанинский храм — христианский собор, относящийся к исторической Аланской епархии, возведённый в конце десятого века. Это сооружение является образцом классической византийской архитектуры с такими ее характерными особенностями, как четыре несущие колонны, крестообразный купол, узкие окна.</w:t>
      </w:r>
      <w:r>
        <w:br/>
      </w:r>
      <w:r>
        <w:t xml:space="preserve">Богослужения в храме проводят по особенным поводам только несколько раз в году. Одним из таких считается День памяти великомученика Георгия, который отмечается 6 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http://kurkino.mos.ru/presscenter/news/detail/9681491.html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681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681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2025-02-03T05:03:24Z</dcterms:created>
  <dcterms:modified xsi:type="dcterms:W3CDTF">2025-02-03T05:03:24Z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