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тельница-куркина-побывала-на-чукотке"/>
    <w:p>
      <w:pPr>
        <w:pStyle w:val="Heading3"/>
      </w:pPr>
      <w:r>
        <w:t xml:space="preserve">Жительница Куркина побывала на Чукотке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rPr>
          <w:iCs/>
          <w:i/>
          <w:bCs/>
          <w:b/>
        </w:rPr>
        <w:t xml:space="preserve">Ксения из Куркина побывала на Чукотке и, по её признанию, попала совсем в другую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Чукотке ты оказываешься там, где по деревне ездят на вездеходе, где внезапно могут прийти льды и сковать доставку продуктов на пару месяцев, где на самолёт попадают по «подсадке», где туши моржей сворачивают в тугие рулеты и закапывают в землю — запас еды на зиму, где на китов охотятся с гарпунами, — написала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ещё это, конечно, удивительная природа: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Белухи чуть ли не десятками резвятся в заливе, любопытные нерпы куда-то тащат рыбу, стадо оленей отмечено маячком GPS, но искать их приходится, катаясь по тундре на вездеходе. На перекус — шкура кита, сырой кит, копчёный кит, ракушки упа, борщ из моржа. Совсем другая жизнь, параллельная реальность той, что тут у нас, на материке. Хотя формально и Чукотка — материк.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http://kurkino.mos.ru/presscenter/news/detail/11315679.html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315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315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2024-09-27T06:44:27Z</dcterms:created>
  <dcterms:modified xsi:type="dcterms:W3CDTF">2024-09-27T06:44:27Z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